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 wp14:anchorId="4F7942FD" wp14:editId="7A0BB8BA">
            <wp:extent cx="8001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Д М И Н И С Т Р А Ц И Я</w:t>
      </w: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Вындиноостровско</w:t>
      </w:r>
      <w:r w:rsidR="00EF4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</w:t>
      </w:r>
      <w:r w:rsidR="00EF4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поселения</w:t>
      </w:r>
    </w:p>
    <w:p w:rsidR="00BA49F4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Волховского муниципального района Ленинградской области</w:t>
      </w:r>
    </w:p>
    <w:p w:rsidR="00BA49F4" w:rsidRPr="00633F01" w:rsidRDefault="00BA49F4" w:rsidP="00BA49F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633F0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  О</w:t>
      </w:r>
      <w:proofErr w:type="gramEnd"/>
      <w:r w:rsidRPr="00633F0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С  Т  А  Н  О  В  Л  Е  Н  И  Е</w:t>
      </w:r>
    </w:p>
    <w:p w:rsidR="00BA49F4" w:rsidRPr="00633F01" w:rsidRDefault="00BA49F4" w:rsidP="00BA4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дер. </w:t>
      </w:r>
      <w:proofErr w:type="spellStart"/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</w:t>
      </w:r>
      <w:proofErr w:type="spellEnd"/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</w:t>
      </w:r>
    </w:p>
    <w:p w:rsidR="00BA49F4" w:rsidRPr="00633F0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Волховского района, Ленинградской области</w:t>
      </w:r>
    </w:p>
    <w:p w:rsidR="00BA49F4" w:rsidRPr="00633F01" w:rsidRDefault="00BA49F4" w:rsidP="00BA49F4">
      <w:pPr>
        <w:keepNext/>
        <w:spacing w:before="240" w:after="0" w:line="240" w:lineRule="auto"/>
        <w:ind w:right="-143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33F0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              </w:t>
      </w:r>
      <w:r w:rsidRPr="00633F0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от «</w:t>
      </w:r>
      <w:r w:rsidR="00D01F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21</w:t>
      </w:r>
      <w:r w:rsidR="007377F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» </w:t>
      </w:r>
      <w:r w:rsidR="00D01F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июл</w:t>
      </w:r>
      <w:r w:rsidR="00EF4F6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</w:t>
      </w:r>
      <w:r w:rsidR="007377F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2025</w:t>
      </w:r>
      <w:r w:rsidRPr="00633F0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                                      №</w:t>
      </w:r>
      <w:r w:rsidR="00D01F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112</w:t>
      </w:r>
      <w:r w:rsidRPr="00633F0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BA49F4" w:rsidRPr="00633F01" w:rsidRDefault="00BA49F4" w:rsidP="00BA49F4">
      <w:pPr>
        <w:autoSpaceDE w:val="0"/>
        <w:autoSpaceDN w:val="0"/>
        <w:adjustRightInd w:val="0"/>
        <w:spacing w:after="0" w:line="276" w:lineRule="auto"/>
        <w:ind w:firstLine="54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3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BA49F4" w:rsidRPr="00633F01" w:rsidRDefault="00BA49F4" w:rsidP="00BA49F4">
      <w:pPr>
        <w:tabs>
          <w:tab w:val="left" w:pos="1722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Административный регламент </w:t>
      </w:r>
      <w:r w:rsidRPr="00633F01">
        <w:rPr>
          <w:rFonts w:ascii="Times New Roman" w:hAnsi="Times New Roman" w:cs="Times New Roman"/>
          <w:b/>
          <w:sz w:val="28"/>
          <w:szCs w:val="28"/>
        </w:rPr>
        <w:t>по</w:t>
      </w:r>
    </w:p>
    <w:p w:rsidR="00BA49F4" w:rsidRPr="00633F01" w:rsidRDefault="00BA49F4" w:rsidP="00BA49F4">
      <w:pPr>
        <w:tabs>
          <w:tab w:val="left" w:pos="1722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F01">
        <w:rPr>
          <w:rFonts w:ascii="Times New Roman" w:hAnsi="Times New Roman" w:cs="Times New Roman"/>
          <w:b/>
          <w:sz w:val="28"/>
          <w:szCs w:val="28"/>
        </w:rPr>
        <w:t xml:space="preserve">предоставлению муниципальной услуги: № </w:t>
      </w:r>
      <w:r>
        <w:rPr>
          <w:rFonts w:ascii="Times New Roman" w:hAnsi="Times New Roman" w:cs="Times New Roman"/>
          <w:b/>
          <w:sz w:val="28"/>
          <w:szCs w:val="28"/>
        </w:rPr>
        <w:t>85 от 26.05.2022 года</w:t>
      </w:r>
    </w:p>
    <w:p w:rsidR="00BA49F4" w:rsidRPr="00633F01" w:rsidRDefault="00BA49F4" w:rsidP="00BA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162F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Признание помещения жилым помещением, жилого</w:t>
      </w:r>
      <w:r w:rsidRPr="00162F3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помещения непригодным для проживания, многоквартирного дома аварийным и подлежащим сносу или реконструкции, садового дома</w:t>
      </w: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162F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жилым домом и жилого дома садовым домом</w:t>
      </w:r>
      <w:r w:rsidRPr="00633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A49F4" w:rsidRPr="00633F01" w:rsidRDefault="00BA49F4" w:rsidP="00BA49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8"/>
        </w:rPr>
      </w:pPr>
    </w:p>
    <w:p w:rsidR="00BA49F4" w:rsidRPr="000A2CE1" w:rsidRDefault="00EF4F66" w:rsidP="00BA49F4">
      <w:pPr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E6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Правительства Ленинградской области от 13.05.2025 года № 271-р., в</w:t>
      </w:r>
      <w:r w:rsidR="00BA49F4" w:rsidRPr="0063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решением Комиссии по повышению качества и доступности предоставления государственных и муниципальных услуг в </w:t>
      </w:r>
      <w:r w:rsidR="00BA4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от </w:t>
      </w:r>
      <w:r w:rsidR="001D1C04">
        <w:rPr>
          <w:rFonts w:ascii="Times New Roman" w:eastAsia="Times New Roman" w:hAnsi="Times New Roman" w:cs="Times New Roman"/>
          <w:sz w:val="28"/>
          <w:szCs w:val="28"/>
          <w:lang w:eastAsia="ru-RU"/>
        </w:rPr>
        <w:t>25.06.2025</w:t>
      </w:r>
      <w:r w:rsidR="00BA49F4" w:rsidRPr="0063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г.,</w:t>
      </w:r>
      <w:r w:rsidR="00BA49F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</w:t>
      </w:r>
      <w:r w:rsidR="00BA49F4"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соответствии со статьей 6 Федерального закона от 27.07.2010 N 210-ФЗ «Об организации предоставления государственных и муниципальных услуг», </w:t>
      </w:r>
      <w:r w:rsidR="00BA49F4" w:rsidRPr="00FF4CCB">
        <w:rPr>
          <w:rFonts w:ascii="Times New Roman CYR" w:eastAsia="Times New Roman" w:hAnsi="Times New Roman CYR" w:cs="Times New Roman CYR"/>
          <w:kern w:val="2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на основании постановления </w:t>
      </w:r>
      <w:r w:rsidR="00BA49F4"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администрации муниципального образования </w:t>
      </w:r>
      <w:proofErr w:type="spellStart"/>
      <w:r w:rsidR="00BA49F4"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BA49F4" w:rsidRPr="00FF4CC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сельское поселение от 11 октября 2010г. № 55 «Об утверждении Порядка организации разработки и утверждения административных регламентов исполнения функций и услуг, осуществляемых (предоставляемых) органами местного самоуправления </w:t>
      </w:r>
      <w:r w:rsidR="00BA49F4" w:rsidRPr="000A2C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муниципального образования </w:t>
      </w:r>
      <w:proofErr w:type="spellStart"/>
      <w:r w:rsidR="00BA49F4" w:rsidRPr="000A2CE1">
        <w:rPr>
          <w:rFonts w:ascii="Times New Roman" w:eastAsia="Times New Roman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BA49F4" w:rsidRPr="000A2CE1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сельское поселение Волховского муниципального района Ленинградской области», </w:t>
      </w:r>
      <w:r w:rsidR="00BA49F4" w:rsidRPr="000A2CE1">
        <w:rPr>
          <w:rFonts w:ascii="Times New Roman CYR" w:eastAsia="Times New Roman" w:hAnsi="Times New Roman CYR" w:cs="Times New Roman CYR"/>
          <w:kern w:val="2"/>
          <w:sz w:val="28"/>
          <w:szCs w:val="28"/>
        </w:rPr>
        <w:t xml:space="preserve">Устава муниципального образования  администрация муниципального образования </w:t>
      </w:r>
      <w:proofErr w:type="spellStart"/>
      <w:r w:rsidR="00BA49F4" w:rsidRPr="000A2CE1">
        <w:rPr>
          <w:rFonts w:ascii="Times New Roman CYR" w:eastAsia="Times New Roman" w:hAnsi="Times New Roman CYR" w:cs="Times New Roman CYR"/>
          <w:kern w:val="2"/>
          <w:sz w:val="28"/>
          <w:szCs w:val="28"/>
        </w:rPr>
        <w:t>Вындиноостровское</w:t>
      </w:r>
      <w:proofErr w:type="spellEnd"/>
      <w:r w:rsidR="00BA49F4" w:rsidRPr="000A2CE1">
        <w:rPr>
          <w:rFonts w:ascii="Times New Roman CYR" w:eastAsia="Times New Roman" w:hAnsi="Times New Roman CYR" w:cs="Times New Roman CYR"/>
          <w:kern w:val="2"/>
          <w:sz w:val="28"/>
          <w:szCs w:val="28"/>
        </w:rPr>
        <w:t xml:space="preserve"> сельское поселение  </w:t>
      </w:r>
      <w:r w:rsidR="00BA49F4" w:rsidRPr="000A2CE1">
        <w:rPr>
          <w:rFonts w:ascii="Times New Roman CYR" w:eastAsia="Times New Roman" w:hAnsi="Times New Roman CYR" w:cs="Times New Roman CYR"/>
          <w:b/>
          <w:kern w:val="2"/>
          <w:sz w:val="28"/>
          <w:szCs w:val="28"/>
        </w:rPr>
        <w:t>постановляет</w:t>
      </w:r>
      <w:r w:rsidR="00BA49F4" w:rsidRPr="000A2CE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:</w:t>
      </w:r>
    </w:p>
    <w:p w:rsidR="00604C72" w:rsidRPr="000A2CE1" w:rsidRDefault="00BA49F4" w:rsidP="00604C72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изменения в Административный регламент по предоставлению муниципальной услуги «</w:t>
      </w:r>
      <w:r w:rsidR="00604C72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читать в следующей редакции:</w:t>
      </w:r>
    </w:p>
    <w:p w:rsidR="00AA5D3F" w:rsidRPr="000A2CE1" w:rsidRDefault="00AA5D3F" w:rsidP="00FE2AD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гл. 1 п. 1.3</w:t>
      </w:r>
    </w:p>
    <w:p w:rsidR="00AA5D3F" w:rsidRPr="000A2CE1" w:rsidRDefault="00AA5D3F" w:rsidP="00FE2AD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Глава 1 Общие положения</w:t>
      </w:r>
    </w:p>
    <w:p w:rsidR="00AA5D3F" w:rsidRPr="000A2CE1" w:rsidRDefault="00AA5D3F" w:rsidP="00AA5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месте нахождения администрации Вындиноостровского сельского поселения Волховского муниципального района Ленинградской области</w:t>
      </w: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графиках 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 контактных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телефонах, адресах электронной почты размещается: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 в местах предоставления 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услуги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доступном для заявителей месте); 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сайте администрации;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услуг» (далее - ГБУ ЛО «МФЦ»): http://mfc47.ru/;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Портале государственных и муниципальных услуг (функций) Ленинградской области (далее - ПГУ 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ЛО)/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Едином портале государственных услуг (далее – ЕПГУ): www.gu.lenobl.ru/ </w:t>
      </w:r>
      <w:hyperlink r:id="rId6" w:history="1">
        <w:r w:rsidRPr="000A2C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государственной информационной системе «Реестр государственных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 (функций) Ленинградской области» (далее - Реестр).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ходе предоставления муниципальной услуги,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услуги.</w:t>
      </w:r>
    </w:p>
    <w:p w:rsidR="00BA49F4" w:rsidRPr="000A2CE1" w:rsidRDefault="00BA49F4" w:rsidP="00FE2AD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4F66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гл. 2 п. </w:t>
      </w:r>
      <w:proofErr w:type="gramStart"/>
      <w:r w:rsidR="00EF4F66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</w:t>
      </w:r>
      <w:r w:rsidR="00FE2ADA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A6073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  <w:r w:rsidR="003A6073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2.2.1.; </w:t>
      </w:r>
      <w:r w:rsidR="00B56486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2.2.2</w:t>
      </w:r>
      <w:r w:rsidR="003A6073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 2.4., 2.12.</w:t>
      </w:r>
      <w:r w:rsidR="00FE2ADA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A49F4" w:rsidRPr="000A2CE1" w:rsidRDefault="00BA49F4" w:rsidP="00BA49F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gramStart"/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Стандарт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предоставления муниципальной услуги</w:t>
      </w:r>
    </w:p>
    <w:p w:rsidR="00EF4F66" w:rsidRPr="000A2CE1" w:rsidRDefault="00EF4F66" w:rsidP="00EF4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Муниципальную услугу предоставляет: администрация Вындиноостровского сельского поселения Волховского муниципального района Ленинградской области (далее – администрация).</w:t>
      </w:r>
    </w:p>
    <w:p w:rsidR="00EF4F66" w:rsidRPr="000A2CE1" w:rsidRDefault="00EF4F66" w:rsidP="00EF4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(далее – комиссия), являющейся постоянно действующим органом администрации, уполномоченным принимать решения по указанным вопросам.</w:t>
      </w:r>
    </w:p>
    <w:p w:rsidR="00EF4F66" w:rsidRPr="000A2CE1" w:rsidRDefault="00EF4F66" w:rsidP="00EF4F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EF4F66" w:rsidRPr="000A2CE1" w:rsidRDefault="00EF4F66" w:rsidP="00EF4F6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муниципальной услуги участвуют: </w:t>
      </w:r>
    </w:p>
    <w:p w:rsidR="00EF4F66" w:rsidRPr="000A2CE1" w:rsidRDefault="00EF4F66" w:rsidP="00EF4F6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ЛО «МФЦ»; </w:t>
      </w:r>
    </w:p>
    <w:p w:rsidR="00EF4F66" w:rsidRPr="000A2CE1" w:rsidRDefault="00EF4F66" w:rsidP="00EF4F6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Федеральной службы государственной регистрации,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кадастра и картографии по Ленинградской области; </w:t>
      </w:r>
    </w:p>
    <w:p w:rsidR="00EF4F66" w:rsidRPr="000A2CE1" w:rsidRDefault="00EF4F66" w:rsidP="00EF4F6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Специализированные государственные и муниципальные организации технической инвентаризации.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 получение муниципальной услуги с комплектом документов принимается: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филиалах, отделах, удаленных рабочих местах ГБУ ЛО "МФЦ";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 в ОМСУ/Организацию;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личный кабинет заявителя на ПГУ ЛО/ЕПГУ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ПГУ ЛО/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,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МФЦ;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телефону в МФЦ;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посредством сайта МФЦ/ - в МФЦ.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записи заявитель выбирает любые свободные для приема дату и время в пределах установленного в МФЦ графика приема заявителей.</w:t>
      </w:r>
    </w:p>
    <w:p w:rsidR="00B56486" w:rsidRPr="00B56486" w:rsidRDefault="00B56486" w:rsidP="00B56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Pr="00B56486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от 29.12.2022 № 572-ФЗ) (при наличии технической возможности).</w:t>
      </w:r>
    </w:p>
    <w:p w:rsidR="00B56486" w:rsidRPr="00B56486" w:rsidRDefault="00B56486" w:rsidP="00B5648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B56486" w:rsidRPr="00B56486" w:rsidRDefault="00B56486" w:rsidP="00B5648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физическом лице в указанных информационных системах;</w:t>
      </w:r>
    </w:p>
    <w:p w:rsidR="00B56486" w:rsidRPr="00B56486" w:rsidRDefault="00B56486" w:rsidP="00B5648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информационных технологий, предусмотренных статьями 9, 10 и 14 Федерального закона от 29.12.2022 № 572-ФЗ.</w:t>
      </w:r>
    </w:p>
    <w:p w:rsidR="000D17B1" w:rsidRPr="003A6073" w:rsidRDefault="000D17B1" w:rsidP="000D1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 не должен превышать                    30 календарных дня с даты поступления (регистрации) заявления в администрацию.</w:t>
      </w:r>
    </w:p>
    <w:p w:rsidR="000D17B1" w:rsidRPr="003A6073" w:rsidRDefault="000D17B1" w:rsidP="000D17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2.12. Максимальный срок ожидания в очереди при подаче запроса о предоставлении муниципальной услуги и при получении результата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 муниципальной услуги, в случае обращения заявителя непосредственно в администрацию или ГБУ ЛО «МФЦ», составляет не более 15 минут.</w:t>
      </w:r>
    </w:p>
    <w:p w:rsidR="00EF4F66" w:rsidRPr="000A2CE1" w:rsidRDefault="000D17B1" w:rsidP="00BA49F4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гл. 3 п.3.1.1.пп </w:t>
      </w:r>
      <w:proofErr w:type="gramStart"/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2.;</w:t>
      </w:r>
      <w:proofErr w:type="gramEnd"/>
      <w:r w:rsidR="000A2CE1"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A2CE1"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3.1.3.2.3.</w:t>
      </w:r>
    </w:p>
    <w:p w:rsidR="000D17B1" w:rsidRPr="000A2CE1" w:rsidRDefault="000D17B1" w:rsidP="000D17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3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0D17B1" w:rsidRPr="003A6073" w:rsidRDefault="000D17B1" w:rsidP="000D17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регламентирует порядок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 включает в себя следующие административные процедуры:</w:t>
      </w:r>
    </w:p>
    <w:p w:rsidR="000D17B1" w:rsidRPr="003A6073" w:rsidRDefault="000D17B1" w:rsidP="000D17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о предоставлении муниципальной услуги и прилагаемых к нему документов (работа межведомственной комиссии) –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 26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дней;</w:t>
      </w:r>
    </w:p>
    <w:p w:rsidR="000A2CE1" w:rsidRPr="003A6073" w:rsidRDefault="000A2CE1" w:rsidP="000A2CE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3.1.3.2.3. Организация работы межведомственной комиссии </w:t>
      </w:r>
    </w:p>
    <w:p w:rsidR="000A2CE1" w:rsidRPr="003A6073" w:rsidRDefault="000A2CE1" w:rsidP="000A2CE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указанных административных действий -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календарных дней с даты окончания первой административной процедуры.</w:t>
      </w:r>
    </w:p>
    <w:p w:rsidR="000A2CE1" w:rsidRPr="003A6073" w:rsidRDefault="000A2CE1" w:rsidP="000A2CE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рассмотрения сводного перечня объектов (жилых помещений) или поступившего заявления собственника, правообладателя или нанимателя</w:t>
      </w:r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Pr="003A6073">
        <w:rPr>
          <w:rFonts w:ascii="Times New Roman" w:eastAsia="Calibri" w:hAnsi="Times New Roman" w:cs="Times New Roman"/>
          <w:sz w:val="28"/>
          <w:szCs w:val="28"/>
        </w:rPr>
        <w:br/>
        <w:t xml:space="preserve">в течение 20 календарных дней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окончания первой административной процедуры.</w:t>
      </w:r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A2CE1" w:rsidRPr="003A6073" w:rsidRDefault="000A2CE1" w:rsidP="000A2CE1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комиссией проводится оценка жилых помещений жилищного фонда Российской Федерации или многоквартирного дома, находящегося                           в федеральной собственности, должностное лицо, ответственное за формирование проекта решения, обязано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 сети Интернет.</w:t>
      </w:r>
    </w:p>
    <w:p w:rsidR="000A2CE1" w:rsidRPr="003A6073" w:rsidRDefault="000A2CE1" w:rsidP="000A2CE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не позднее дня, следующего за днем получения уведомления, направляют в комиссию посредством почтового отправления с уведомлением о вручении, 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</w:r>
    </w:p>
    <w:p w:rsidR="000A2CE1" w:rsidRPr="003A6073" w:rsidRDefault="000A2CE1" w:rsidP="000A2CE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необходимости комиссия назначает дополнительное обследование и испытания, о дате и времени которого члены комиссии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подлежат уведомлению не позднее дня, следующего за днем способом, подтверждающим получение такого уведомления.</w:t>
      </w:r>
    </w:p>
    <w:p w:rsidR="000D17B1" w:rsidRPr="000A2CE1" w:rsidRDefault="000D17B1" w:rsidP="000D17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A49F4" w:rsidRPr="000A2CE1" w:rsidRDefault="00BA49F4" w:rsidP="00BA49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Настоящие Постановления вступает в силу с момента его опубликования в средствах массовой информации газете «</w:t>
      </w:r>
      <w:proofErr w:type="spellStart"/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Волховские</w:t>
      </w:r>
      <w:proofErr w:type="spellEnd"/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огни» и подлежит размещению на официальном сайте администрации http://vindinostrov.ru/</w:t>
      </w:r>
    </w:p>
    <w:p w:rsidR="00BA49F4" w:rsidRPr="000A2CE1" w:rsidRDefault="00BA49F4" w:rsidP="00BA4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  Контроль за исполнением данного пос</w:t>
      </w:r>
      <w:r w:rsidR="002652C8"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тановления оставляю за собой.  </w:t>
      </w:r>
    </w:p>
    <w:p w:rsidR="002652C8" w:rsidRPr="000A2CE1" w:rsidRDefault="002652C8" w:rsidP="00BA4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A49F4" w:rsidRPr="000A2CE1" w:rsidRDefault="00FE2ADA" w:rsidP="00BA49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="00BA49F4"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                 </w:t>
      </w:r>
      <w:r w:rsidR="003C264E"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3C264E"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BA49F4"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Е.В. </w:t>
      </w:r>
      <w:proofErr w:type="spellStart"/>
      <w:r w:rsidRPr="000A2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Черемхина</w:t>
      </w:r>
      <w:proofErr w:type="spellEnd"/>
    </w:p>
    <w:p w:rsidR="003C264E" w:rsidRPr="000A2CE1" w:rsidRDefault="003C264E" w:rsidP="00265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652C8" w:rsidRPr="000A2CE1" w:rsidRDefault="002652C8" w:rsidP="00265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264E" w:rsidRPr="000A2CE1" w:rsidRDefault="003C264E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Default="000A2CE1">
      <w:pPr>
        <w:rPr>
          <w:color w:val="000000" w:themeColor="text1"/>
        </w:rPr>
      </w:pPr>
    </w:p>
    <w:p w:rsidR="00D01FDD" w:rsidRPr="000A2CE1" w:rsidRDefault="00D01FDD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0A2CE1" w:rsidRPr="000A2CE1" w:rsidRDefault="000A2CE1">
      <w:pPr>
        <w:rPr>
          <w:color w:val="000000" w:themeColor="text1"/>
        </w:rPr>
      </w:pPr>
    </w:p>
    <w:p w:rsidR="00BA49F4" w:rsidRPr="000A2CE1" w:rsidRDefault="00BA49F4" w:rsidP="00BA49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</w:t>
      </w:r>
      <w:r w:rsidR="002652C8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УТВЕРЖДЕН:</w:t>
      </w:r>
    </w:p>
    <w:p w:rsidR="00BA49F4" w:rsidRPr="000A2CE1" w:rsidRDefault="00BA49F4" w:rsidP="00BA49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постановлением администрации </w:t>
      </w:r>
    </w:p>
    <w:p w:rsidR="00BA49F4" w:rsidRPr="000A2CE1" w:rsidRDefault="00BA49F4" w:rsidP="00BA49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</w:t>
      </w:r>
      <w:r w:rsidR="002652C8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Вындиноостровского</w:t>
      </w: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</w:t>
      </w:r>
      <w:r w:rsidR="002652C8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</w:t>
      </w: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поселени</w:t>
      </w:r>
      <w:r w:rsidR="002652C8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</w:p>
    <w:p w:rsidR="00BA49F4" w:rsidRPr="000A2CE1" w:rsidRDefault="00BA49F4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от «26» мая 2022г № 85</w:t>
      </w:r>
    </w:p>
    <w:p w:rsidR="007377FE" w:rsidRPr="000A2CE1" w:rsidRDefault="00604C72" w:rsidP="00BA49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3C264E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 изменениями от 09.11</w:t>
      </w:r>
      <w:r w:rsidR="00BA49F4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.2023 г. №</w:t>
      </w:r>
      <w:r w:rsidR="003C264E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172</w:t>
      </w:r>
      <w:r w:rsidR="007377FE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 </w:t>
      </w:r>
    </w:p>
    <w:p w:rsidR="00BA49F4" w:rsidRPr="000A2CE1" w:rsidRDefault="007377FE" w:rsidP="00EF4F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</w:t>
      </w:r>
      <w:r w:rsidR="00ED29C5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от 23.01.2025 № 4</w:t>
      </w:r>
      <w:r w:rsidR="00D01F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от 21</w:t>
      </w:r>
      <w:bookmarkStart w:id="0" w:name="_GoBack"/>
      <w:bookmarkEnd w:id="0"/>
      <w:r w:rsidR="00D01F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.07</w:t>
      </w:r>
      <w:r w:rsidR="00EF4F66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.2025 № </w:t>
      </w:r>
      <w:r w:rsidR="00D01F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112</w:t>
      </w:r>
      <w:r w:rsidR="00BA49F4" w:rsidRPr="000A2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BA49F4" w:rsidRPr="000A2CE1" w:rsidRDefault="00BA49F4" w:rsidP="00BA49F4">
      <w:pPr>
        <w:spacing w:after="0" w:line="240" w:lineRule="auto"/>
        <w:ind w:left="-72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A49F4" w:rsidRPr="000A2CE1" w:rsidRDefault="00BA49F4" w:rsidP="00BA49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77FE" w:rsidRPr="000A2CE1" w:rsidRDefault="00BA49F4" w:rsidP="007377F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Административный регламент по предоставлению муниципальной услуги: </w:t>
      </w:r>
      <w:r w:rsidR="007377FE" w:rsidRPr="000A2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7377FE" w:rsidRPr="000A2CE1" w:rsidRDefault="007377FE" w:rsidP="0073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(Сокращенное наименование: «Признание помещения жилым помещением, </w:t>
      </w:r>
      <w:r w:rsidRPr="000A2C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</w:p>
    <w:p w:rsidR="007377FE" w:rsidRPr="000A2CE1" w:rsidRDefault="007377FE" w:rsidP="00737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sub_1001"/>
    </w:p>
    <w:p w:rsidR="007377FE" w:rsidRPr="000A2CE1" w:rsidRDefault="007377FE" w:rsidP="007377FE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bookmarkEnd w:id="1"/>
    <w:p w:rsidR="007377FE" w:rsidRPr="000A2CE1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A2CE1" w:rsidRDefault="007377FE" w:rsidP="007377FE">
      <w:pPr>
        <w:widowControl w:val="0"/>
        <w:numPr>
          <w:ilvl w:val="1"/>
          <w:numId w:val="36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11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реконструкции»  (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административный регламент, муниципальная услуга соответственно) определяет порядок, стандарт и сроки предоставления муниципальной услуги.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Основанием проведения оценки соответствия помещения требованиям, установленным постановлением Правительства Российской Федерации от 28.01.2006 № 47 «</w:t>
      </w:r>
      <w:r w:rsidRPr="000A2CE1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Pr="000A2CE1">
        <w:rPr>
          <w:rFonts w:ascii="Times New Roman" w:eastAsia="Calibri" w:hAnsi="Times New Roman" w:cs="Times New Roman"/>
          <w:sz w:val="28"/>
          <w:szCs w:val="28"/>
        </w:rPr>
        <w:br/>
        <w:t>и принятия решения по результатам оценки является: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лица, имеющего право на получение муниципальной услуги;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</w:t>
      </w:r>
      <w:r w:rsidRPr="000A2CE1">
        <w:rPr>
          <w:rFonts w:ascii="Times New Roman" w:eastAsia="Calibri" w:hAnsi="Times New Roman" w:cs="Times New Roman"/>
          <w:sz w:val="28"/>
          <w:szCs w:val="28"/>
        </w:rPr>
        <w:t>сводного перечня объектов (жилых помещений), находящихся</w:t>
      </w:r>
      <w:r w:rsidRPr="000A2CE1">
        <w:rPr>
          <w:rFonts w:ascii="Times New Roman" w:eastAsia="Calibri" w:hAnsi="Times New Roman" w:cs="Times New Roman"/>
          <w:sz w:val="28"/>
          <w:szCs w:val="28"/>
        </w:rPr>
        <w:br/>
        <w:t>в границах зоны чрезвычайной ситуации (далее - сводный перечень объектов (жилых помещений),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Заявителями, имеющими право на получение муниципальной услуги, являются: 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физические лица,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собственниками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(нанимателями) жилых помещений в домах, расположенных на территории соответствующего района муниципального образования, либо их уполномоченные представители (далее – заявитель)</w:t>
      </w:r>
      <w:bookmarkEnd w:id="2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77FE" w:rsidRPr="000A2CE1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Представлять интересы заявителя имеют право:</w:t>
      </w:r>
    </w:p>
    <w:p w:rsidR="007377FE" w:rsidRPr="000A2CE1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>- от имени физических лиц:</w:t>
      </w:r>
    </w:p>
    <w:p w:rsidR="007377FE" w:rsidRPr="000A2CE1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представители, действующие в силу полномочий, основанных на доверенности или договоре;</w:t>
      </w:r>
    </w:p>
    <w:p w:rsidR="007377FE" w:rsidRPr="000A2CE1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>опекуны недееспособных граждан;</w:t>
      </w:r>
    </w:p>
    <w:p w:rsidR="007377FE" w:rsidRPr="000A2CE1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>законные представители (родители, усыновители, опекуны) несовершеннолетних в возрасте до 14 лет.</w:t>
      </w:r>
    </w:p>
    <w:p w:rsidR="007377FE" w:rsidRPr="000A2CE1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>- от имени юридических лиц:</w:t>
      </w:r>
    </w:p>
    <w:p w:rsidR="007377FE" w:rsidRPr="000A2CE1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представители, действующие в соответствии с законом или учредительными документами от имени заявителя без доверенности;</w:t>
      </w:r>
    </w:p>
    <w:p w:rsidR="007377FE" w:rsidRPr="000A2CE1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представители, действующие от имени заявителя в силу полномочий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основании доверенности или договора.</w:t>
      </w:r>
    </w:p>
    <w:p w:rsidR="007377FE" w:rsidRPr="000A2CE1" w:rsidRDefault="007377FE" w:rsidP="00737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AA5D3F" w:rsidRPr="000A2CE1" w:rsidRDefault="00AA5D3F" w:rsidP="00AA5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sub_1002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месте нахождения администрации Вындиноостровского сельского поселения Волховского муниципального района Ленинградской области</w:t>
      </w:r>
      <w:r w:rsidRPr="000A2C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графиках 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 контактных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телефонах, адресах электронной почты размещается: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 в местах предоставления 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услуги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доступном для заявителей месте); 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сайте администрации;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услуг» (далее - ГБУ ЛО «МФЦ»): http://mfc47.ru/;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Портале государственных и муниципальных услуг (функций) Ленинградской области (далее - ПГУ 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ЛО)/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Едином портале государственных услуг (далее – ЕПГУ): www.gu.lenobl.ru/ </w:t>
      </w:r>
      <w:hyperlink r:id="rId7" w:history="1">
        <w:r w:rsidRPr="000A2C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государственной информационной системе «Реестр государственных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муниципальных услуг (функций) Ленинградской области» (далее - Реестр).</w:t>
      </w:r>
    </w:p>
    <w:p w:rsidR="00AA5D3F" w:rsidRPr="000A2CE1" w:rsidRDefault="00AA5D3F" w:rsidP="00AA5D3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ходе предоставления муниципальной услуги,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услуги.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A2CE1" w:rsidRDefault="007377FE" w:rsidP="007377FE">
      <w:pPr>
        <w:widowControl w:val="0"/>
        <w:numPr>
          <w:ilvl w:val="0"/>
          <w:numId w:val="34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 предоставления муниципальной услуги</w:t>
      </w:r>
      <w:bookmarkEnd w:id="3"/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FE" w:rsidRPr="000A2CE1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21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Полное наименование муниципальной услуги: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7377FE" w:rsidRPr="000A2CE1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наименование: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7377FE" w:rsidRPr="000A2CE1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22"/>
      <w:bookmarkEnd w:id="4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Муниципальную услугу предоставляет: администрация </w:t>
      </w:r>
      <w:r w:rsidR="00923DD4"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Вындиноостровского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923DD4"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Волховского муниципального района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(далее – администрация).</w:t>
      </w:r>
    </w:p>
    <w:p w:rsidR="007377FE" w:rsidRPr="000A2CE1" w:rsidRDefault="007377FE" w:rsidP="00737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(далее – комиссия), являющейся постоянно действующим органом администрации, уполномоченным принимать решения по указанным вопросам.</w:t>
      </w:r>
    </w:p>
    <w:p w:rsidR="007377FE" w:rsidRPr="000A2CE1" w:rsidRDefault="007377FE" w:rsidP="007377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работы, состав, полномочия комиссии определяется в соответствии с Положением о комиссии, утвержденным администрацией.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муниципальной услуги участвуют: 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ЛО «МФЦ»; 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Федеральной службы государственной регистрации, кадастра и картографии по Ленинградской области; 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Специализированные государственные и муниципальные организации технической инвентаризации.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25"/>
      <w:bookmarkEnd w:id="5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на получение муниципальной услуги с комплектом документов принимается: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филиалах, отделах, удаленных рабочих местах ГБУ ЛО "МФЦ";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 в ОМСУ/Организацию;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личный кабинет заявителя на ПГУ ЛО/ЕПГУ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ПГУ ЛО/</w:t>
      </w:r>
      <w:proofErr w:type="gramStart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,</w:t>
      </w:r>
      <w:proofErr w:type="gramEnd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МФЦ;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телефону в МФЦ;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посредством сайта МФЦ/ - в МФЦ.</w:t>
      </w:r>
    </w:p>
    <w:p w:rsidR="00EF4F66" w:rsidRPr="000A2CE1" w:rsidRDefault="00EF4F66" w:rsidP="00EF4F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записи заявитель выбирает любые свободные для приема дату и время в пределах установленного в МФЦ графика приема заявителей.</w:t>
      </w:r>
    </w:p>
    <w:p w:rsidR="00B56486" w:rsidRPr="00B56486" w:rsidRDefault="00B56486" w:rsidP="00B56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Pr="00B564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Pr="00B564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 или посредством идентификации и аутентификации в МФЦ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от 29.12.2022 № 572-ФЗ) (при наличии технической возможности).</w:t>
      </w:r>
    </w:p>
    <w:p w:rsidR="00B56486" w:rsidRPr="00B56486" w:rsidRDefault="00B56486" w:rsidP="00B5648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B56486" w:rsidRPr="00B56486" w:rsidRDefault="00B56486" w:rsidP="00B5648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физическом лице в указанных информационных системах;</w:t>
      </w:r>
    </w:p>
    <w:p w:rsidR="00B56486" w:rsidRPr="00B56486" w:rsidRDefault="00B56486" w:rsidP="00B5648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486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информационных технологий, предусмотренных статьями 9, 10 и 14 Федерального закона от 29.12.2022 № 572-ФЗ.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Результатом предоставления муниципальной услуги является: </w:t>
      </w:r>
    </w:p>
    <w:p w:rsidR="007377FE" w:rsidRPr="000A2CE1" w:rsidRDefault="007377FE" w:rsidP="007377FE">
      <w:pPr>
        <w:widowControl w:val="0"/>
        <w:numPr>
          <w:ilvl w:val="0"/>
          <w:numId w:val="41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(об отказе в признании) помещения жилым помещением, жилого помещения непригодным для проживания, многоквартирного дома аварийным и подлежащим сносу или реконструкции;</w:t>
      </w:r>
    </w:p>
    <w:p w:rsidR="007377FE" w:rsidRPr="000A2CE1" w:rsidRDefault="007377FE" w:rsidP="007377FE">
      <w:pPr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заявление документов на получение услуги без рассмотрения.</w:t>
      </w:r>
    </w:p>
    <w:p w:rsidR="007377FE" w:rsidRPr="000A2CE1" w:rsidRDefault="007377FE" w:rsidP="007377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21028"/>
      <w:bookmarkStart w:id="8" w:name="sub_1028"/>
      <w:bookmarkEnd w:id="6"/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предоставляется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 соответствии со способом, указанным заявителем при подаче заявления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документов):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личной явке: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администрации;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филиалах, отделах, удаленных рабочих местах ГБУ ЛО «МФЦ»;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личной явки: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почтовым отправлением;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адрес электронной почты;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личный кабинет заявителя на ПГУ ЛО/ЕПГУ;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сайт администрации (при технической реализации).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результатов предоставления муниципальной услуги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</w:t>
      </w: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377FE" w:rsidRPr="000A2CE1" w:rsidRDefault="007377FE" w:rsidP="00737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bookmarkEnd w:id="7"/>
    <w:bookmarkEnd w:id="8"/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 не должен превышать                    30 календарных дня с даты поступления (регистрации) заявления в администрацию.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027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Правовые основания для предоставления муниципальной услуги.</w:t>
      </w:r>
    </w:p>
    <w:p w:rsidR="003A6073" w:rsidRPr="003A6073" w:rsidRDefault="003A6073" w:rsidP="003A6073">
      <w:pPr>
        <w:widowControl w:val="0"/>
        <w:numPr>
          <w:ilvl w:val="0"/>
          <w:numId w:val="39"/>
        </w:num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Жилищный кодекс Российской Федерации; </w:t>
      </w:r>
    </w:p>
    <w:p w:rsidR="003A6073" w:rsidRPr="003A6073" w:rsidRDefault="003A6073" w:rsidP="003A6073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28 января 2006 года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– Положение, ПП РФ от 28.01.2006 № 47);</w:t>
      </w:r>
    </w:p>
    <w:p w:rsidR="003A6073" w:rsidRPr="003A6073" w:rsidRDefault="003A6073" w:rsidP="003A6073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</w:p>
    <w:p w:rsidR="003A6073" w:rsidRPr="003A6073" w:rsidRDefault="003A6073" w:rsidP="003A6073">
      <w:pPr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09.07.2016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услуги, размещен на официальном сайте администрации в сети Интернет по адресу __________________ и в Реестре.</w:t>
      </w:r>
    </w:p>
    <w:bookmarkEnd w:id="9"/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Исчерпывающий перечень документов, необходимых в соответствии с законодательными или иными нормативными правовыми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актами для предоставления муниципальной услуги, подлежащих предоставлению заявителем для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реконструкции: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предоставлении муниципальной услуги в соответствии с приложением 1 к административному регламенту;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удостоверяющий личность заявителя: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копию документа, удостоверяющего право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3A6073" w:rsidRPr="003A6073" w:rsidRDefault="003A6073" w:rsidP="003A6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3A6073" w:rsidRPr="003A6073" w:rsidRDefault="003A6073" w:rsidP="003A6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отношении нежилого помещения для признания его в дальнейшем жилым помещением - проект реконструкции нежилого помещения;</w:t>
      </w:r>
    </w:p>
    <w:p w:rsidR="003A6073" w:rsidRPr="003A6073" w:rsidRDefault="003A6073" w:rsidP="003A6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заключение специализированной организации, проводившей обследование многоквартирного дома, заверенное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проектирования, - в случае постановки вопроса о признании многоквартирного дома аварийным и подлежащим сносу или реконструкции;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заключение </w:t>
      </w:r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специализированной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по результатам обследования элементов ограждающих и несущих конструкций жилого помещения – в случае, если в соответствии с абзацем третьим пункта 44 Положения</w:t>
      </w:r>
      <w:r w:rsidRPr="003A6073">
        <w:rPr>
          <w:rFonts w:ascii="Times New Roman" w:eastAsia="Calibri" w:hAnsi="Times New Roman" w:cs="Times New Roman"/>
          <w:sz w:val="28"/>
          <w:szCs w:val="28"/>
        </w:rPr>
        <w:t>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заявления, письма, жалобы граждан на неудовлетворительные условия проживания – по усмотрению заявителя. 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3A6073" w:rsidRPr="003A6073" w:rsidRDefault="003A6073" w:rsidP="003A6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В случае проведения комиссией оценки на основании сводного перечня объектов (жилых помещений), предоставление документов, предусмотренных 2.6 настоящего административного регламента, не требуется.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Исчерпывающий перечень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сведения из Единого государственного реестра недвижимости о правах на помещение;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технический паспорт жилого помещения, а для нежилых помещений - технический план;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согласно п. 44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Положения, является необходимым для принятия решения о признании жилого помещения непригодным для проживания.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2.7.1.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вправе представить документы (сведения), указанные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</w:t>
      </w:r>
      <w:hyperlink r:id="rId8" w:history="1">
        <w:r w:rsidRPr="003A607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2.7</w:t>
        </w:r>
      </w:hyperlink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2.7.2. При предоставлении муниципальной услуги запрещается требовать от Заявителя: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предоставлением муниципальной услуги;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информации, которые в соответствии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3A607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части 6 статьи 7</w:t>
        </w:r>
      </w:hyperlink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0" w:history="1">
        <w:r w:rsidRPr="003A607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части 1 статьи 9</w:t>
        </w:r>
      </w:hyperlink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предоставлении муниципальной услуги, за исключением случаев,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предусмотренных </w:t>
      </w:r>
      <w:hyperlink r:id="rId11" w:history="1">
        <w:r w:rsidRPr="003A607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4 части 1 статьи 7</w:t>
        </w:r>
      </w:hyperlink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Pr="003A607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7.2 части 1 статьи 16</w:t>
        </w:r>
      </w:hyperlink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2.7.3. 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3A6073" w:rsidRPr="003A6073" w:rsidRDefault="003A6073" w:rsidP="003A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3A6073" w:rsidRPr="003A6073" w:rsidRDefault="003A6073" w:rsidP="003A60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 Исчерпывающий перечень оснований для отказа в приеме документов, необходимых для предоставления муниципальной услуги. 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приеме документов, необходимых для предоставления муниципальной услуги, может быть отказано в следующих случаях: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Заявление на получение услуги оформлено не в соответствии с административным регламентом: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заявлении не указаны фамилия, имя, отчество (при наличии) гражданина, либо наименование юридического лица, обратившегося за предоставлением муниципальной услуги;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текст в заявлении не поддается прочтению.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Заявление подано лицом, не уполномоченным на осуществление таких действий: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подписано не уполномоченным лицом.</w:t>
      </w:r>
    </w:p>
    <w:p w:rsidR="003A6073" w:rsidRPr="003A6073" w:rsidRDefault="003A6073" w:rsidP="003A607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Предмет запроса не регламентируется законодательством в рамках услуги:</w:t>
      </w:r>
    </w:p>
    <w:p w:rsidR="003A6073" w:rsidRPr="003A6073" w:rsidRDefault="003A6073" w:rsidP="003A607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документов в ненадлежащий орган;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2.10. Исчерпывающий перечень оснований для отказа в предоставлении муниципальной услуги в части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Основаниями для принятия решения об отказе в предоставлении муниципальной услуги является принятие межведомственной комиссии следующих решений: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Calibri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Calibri" w:hAnsi="Times New Roman" w:cs="Times New Roman"/>
          <w:sz w:val="28"/>
          <w:szCs w:val="28"/>
        </w:rPr>
        <w:t>об отсутствии оснований для признания жилого помещения непригодным для проживания</w:t>
      </w:r>
    </w:p>
    <w:p w:rsidR="003A6073" w:rsidRPr="003A6073" w:rsidRDefault="003A6073" w:rsidP="003A607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Исчерпывающий перечень оснований для возврата заявления и документов заявителю: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непредставление заявителем документов, предусмотренных </w:t>
      </w:r>
      <w:hyperlink r:id="rId13" w:history="1">
        <w:r w:rsidRPr="003A6073">
          <w:rPr>
            <w:rFonts w:ascii="Times New Roman" w:eastAsia="Calibri" w:hAnsi="Times New Roman" w:cs="Times New Roman"/>
            <w:color w:val="0000FF"/>
            <w:sz w:val="28"/>
            <w:szCs w:val="28"/>
          </w:rPr>
          <w:t>пунктом 2.6</w:t>
        </w:r>
      </w:hyperlink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регламента,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2.11.1. Муниципальная услуга предоставляется бесплатно.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случае обращения заявителя непосредственно в администрацию или ГБУ ЛО «МФЦ», составляет не более 15 минут.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2.13. Срок регистрации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заявителя о предоставлении муниципальной услуги составляет в администрации: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обращении – 1 календарный день с даты поступления;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направлении запроса почтовой связью в администрацию - 1 календарный день с даты поступления;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направлении запроса на бумажном носителе из ГБУ ЛО «МФЦ»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администрацию – 1 календарный день с даты поступления документов из ГБУ ЛО «МФЦ» 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 администрацию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направлении запроса в форме электронного документа посредством ЕПГУ или ПГУ ЛО (при наличии технической возможности) – 1 календарный день с даты поступления.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 и (или) информации, необходимых для предоставления муниципальной услуги.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многофункциональных центрах.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2.14.2. Наличие на территории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прилегающей к зданию, не менее                             10 процентов мест (но не менее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                      к зданию, в которых размещены многофункциональные центры,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2.14.3. Помещения размещаются преимущественно на нижних, предпочтительнее на первых этажах здания, с предоставлением доступа                                 в помещение инвалидам.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2.14.4. Здание (помещение) оборудуется информационной табличкой (вывеской), содержащей полное </w:t>
      </w:r>
      <w:proofErr w:type="gramStart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 администрации</w:t>
      </w:r>
      <w:proofErr w:type="gramEnd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а также информацию о режиме работы.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2.14.6. В помещении организуется бесплатный туалет для посетителей,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туалет, предназначенный для инвалидов.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2.14.7. При необходимости работником ГБУ ЛО «МФЦ», </w:t>
      </w:r>
      <w:proofErr w:type="gramStart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 инвалиду</w:t>
      </w:r>
      <w:proofErr w:type="gramEnd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оказывается помощь в преодолении барьеров, мешающих получению ими услуг наравне с другими лицами.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2.14.8. Вход в помещение и места ожидания оборудованы кнопками, а также содержат информацию о контактных номерах телефонов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вызова работника, ответственного за сопровождение инвалида.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Показатели доступности и качества муниципальной услуги.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Показатели доступности муниципальной услуги (общие, применимые в отношении всех заявителей):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транспортная доступность к месту предоставления муниципальной услуги;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наличие указателей, обеспечивающих беспрепятственный доступ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помещениям, в которых предоставляется услуга;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возможность получения полной и достоверной информации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 муниципальной услуге в администрации, ГБУ ЛО «МФЦ», по телефону,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официальном сайте администрации, посредством ЕПГУ, либо ПГУ ЛО;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обеспечение для заявителя возможности получения информации о ходе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результате предоставления муниципальной услуги с использованием ЕПГУ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(или) ПГУ ЛО.</w:t>
      </w:r>
    </w:p>
    <w:p w:rsidR="003A6073" w:rsidRPr="003A6073" w:rsidRDefault="003A6073" w:rsidP="003A6073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 доступности муниципальной услуги (специальные, применимые в отношении инвалидов):</w:t>
      </w:r>
    </w:p>
    <w:p w:rsidR="003A6073" w:rsidRPr="003A6073" w:rsidRDefault="003A6073" w:rsidP="003A6073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наличие инфраструктуры, указанной в пункте 2.14;</w:t>
      </w:r>
    </w:p>
    <w:p w:rsidR="003A6073" w:rsidRPr="003A6073" w:rsidRDefault="003A6073" w:rsidP="003A6073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исполнение требований доступности услуг для инвалидов;</w:t>
      </w:r>
    </w:p>
    <w:p w:rsidR="003A6073" w:rsidRPr="003A6073" w:rsidRDefault="003A6073" w:rsidP="003A6073">
      <w:pPr>
        <w:widowControl w:val="0"/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обеспечение беспрепятственного доступа инвалидов к помещениям,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которых предоставляется муниципальная услуга.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2.15.3. Показатели качества муниципальной услуги: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соблюдение срока предоставления муниципальной услуги;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соблюдение времени ожидания в очереди при подаче запроса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получении результата; 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осуществление не более одного обращения заявителя к должностным лицам </w:t>
      </w:r>
      <w:proofErr w:type="gramStart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 или</w:t>
      </w:r>
      <w:proofErr w:type="gramEnd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Перечисление услуг, которые являются необходимыми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обязательными для предоставления муниципальной услуги.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муниципальной услуги получение услуг, которые являются необходимыми и обязательными для предоставления муниципальной услуги,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требуется.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2.17.1.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услуги по экстерриториальному принципу не предусмотрено.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3A60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3A6073" w:rsidRPr="003A6073" w:rsidRDefault="003A6073" w:rsidP="003A607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регламентирует порядок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 включает в себя следующие административные процедуры:</w:t>
      </w: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 и прилагаемых к нему документов – 1 календарный день;</w:t>
      </w: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о предоставлении муниципальной услуги и прилагаемых к нему документов (работа межведомственной комиссии) –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 26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дней;</w:t>
      </w: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20 календарных дней;</w:t>
      </w: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решения о предоставлении муниципальной услуги или об отказе в предоставлении муниципальной услуги – 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  календарных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результата предоставления муниципальной услуги – 1 календарный день.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3.1.2. Прием и регистрация заявления о предоставлении муниципальной услуги и прилагаемых к нему документов.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3.1.2.2. Содержание административного действия, продолжительность и (или) максимальный срок его выполнения: </w:t>
      </w: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администрации.</w:t>
      </w:r>
    </w:p>
    <w:p w:rsidR="003A6073" w:rsidRPr="003A6073" w:rsidRDefault="003A6073" w:rsidP="003A60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выполнения административной процедуры составляет не более 1 календарного дня.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6001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3.1.2.3. Лицо, ответственное за выполнение административной процедуры: должностное лицо администрации, входящее в состав 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межведомсвенной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комиссии, ответственное за делопроизводство.</w:t>
      </w:r>
      <w:bookmarkStart w:id="11" w:name="sub_121061"/>
      <w:bookmarkEnd w:id="10"/>
    </w:p>
    <w:bookmarkEnd w:id="11"/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3.1.2.4. Критерием принятия решения: наличие/отсутствие 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основанийдля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 в приеме документов, установленных пунктом 2.9 настоящего административного регламента.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3.1.3. Рассмотрение заявления о предоставлении муниципальной услуги и прилагаемых к нему документов. 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решения, после регистрации указанных документов.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3.1.3.2.1.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3.1.3.2.3. Организация работы межведомственной комиссии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указанных административных действий - </w:t>
      </w:r>
      <w:r w:rsidR="000A2CE1" w:rsidRPr="000A2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календарных дней с даты окончания первой административной процедуры.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рассмотрения сводного перечня объектов (жилых помещений) или поступившего заявления собственника, правообладателя или нанимателя</w:t>
      </w:r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</w:t>
      </w:r>
      <w:r w:rsidRPr="003A6073">
        <w:rPr>
          <w:rFonts w:ascii="Times New Roman" w:eastAsia="Calibri" w:hAnsi="Times New Roman" w:cs="Times New Roman"/>
          <w:sz w:val="28"/>
          <w:szCs w:val="28"/>
        </w:rPr>
        <w:br/>
        <w:t xml:space="preserve">в течение 20 календарных дней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окончания первой административной процедуры.</w:t>
      </w:r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комиссией проводится оценка жилых помещений жилищного фонда Российской Федерации или многоквартирного дома, находящегося                           в федеральной собственности, должностное лицо, ответственное за формирование проекта решения, обязано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 сети Интернет.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не позднее дня, следующего за днем получения уведомления, направляют в комиссию посредством почтового отправления с уведомлением о вручении, 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способом, подтверждающим получение такого уведомления.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3.1.3.3. По результатам принимается одно из решений: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в случае непредставления заявителем документов, предусмотренных </w:t>
      </w:r>
      <w:hyperlink r:id="rId14" w:history="1">
        <w:r w:rsidRPr="003A6073">
          <w:rPr>
            <w:rFonts w:ascii="Times New Roman" w:eastAsia="Calibri" w:hAnsi="Times New Roman" w:cs="Times New Roman"/>
            <w:color w:val="0000FF"/>
            <w:sz w:val="28"/>
            <w:szCs w:val="28"/>
          </w:rPr>
          <w:t>пунктом 2.6</w:t>
        </w:r>
      </w:hyperlink>
      <w:r w:rsidRPr="003A6073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документы возвращаются заявителю в течение 15 календарных дней со дня выполнения первой административной процедуры.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результатам рассмотрения заявления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принимается одно из следующих решений об оценке соответствия помещений и многоквартирных домов установленным в Положении № 47 требованиям: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3A6073">
        <w:rPr>
          <w:rFonts w:ascii="Times New Roman" w:eastAsia="Calibri" w:hAnsi="Times New Roman" w:cs="Times New Roman"/>
          <w:sz w:val="28"/>
          <w:szCs w:val="28"/>
        </w:rPr>
        <w:t>выявлении оснований для признания помещения непригодным для проживания;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Calibri" w:hAnsi="Times New Roman" w:cs="Times New Roman"/>
          <w:sz w:val="28"/>
          <w:szCs w:val="28"/>
        </w:rPr>
        <w:lastRenderedPageBreak/>
        <w:t>об отсутствии оснований для признания жилого помещения непригодным для проживания;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выявлении оснований для признания многоквартирного дома аварийным и подлежащим реконструкции;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выявлении оснований для признания многоквартирного дома аварийным и подлежащим сносу;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оснований для признания многоквартирного дома аварийным и подлежащим сносу или реконструкции;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оформляется в соответствии с приложением 2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административному регламенту.</w:t>
      </w:r>
    </w:p>
    <w:p w:rsidR="003A6073" w:rsidRPr="003A6073" w:rsidRDefault="003A6073" w:rsidP="003A6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членов их семей на основании заключения об отсутствии возможности приспособления жилого помещения инвалида и общего имущества   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инвалида, вынесенного                     в соответствии с пунктом 20 Правил обеспечения условий доступности                          для инвалидов жилых помещений и общего имущества в многоквартирном доме, утвержденных постановлением Правительства Российской Федерации                                 от 09.07. 2016 № 649 «О мерах по приспособлению жилых помещений и общего имущества в многоквартирном доме с учетом потребностей инвалидов».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3.1.3.4. Лицо, ответственное за выполнение административной 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процедуры:  Члены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межведомтсвенной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3.1.3.5. Критерий принятия решения: 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наличие/отсутствие оснований для возврата заявления, установленного в пункте 2.10.1 административного регламента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соответствия помещений и многоквартирных домов установленным в Положении требованиям.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3.1.3.6. Результат выполнения административной процедуры: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об оценке соответствия помещения (многоквартирного дома) требованиям, установленным в Положении, согласно приложению 2 к административному регламенту, а также направление указанного </w:t>
      </w:r>
      <w:proofErr w:type="spellStart"/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заключния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должностному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лицу ОМСУ, ответственному за принятие и подписание соответствующего решения о предоставлении услуги или об отказе в предоставлении услуги.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заявления и документов заявителю.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 Принятие решения о предоставлении муниципальной услуги или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отказе в предоставлении муниципальной услуги.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3.1.4.1. Основание для начала административной процедуры: представление заключения об оценке соответствия помещения (многоквартирного дома) требованиям, установленным в Положении, лицу, ответственному за его принятие и подписание.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3.1.4.2. Содержание административного действия (административных действий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),  продолжительность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максимальный срок его (их) выполнения: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заключения об оценке соответствия помещения (многоквартирного дома) требованиям, установленным в Положении, а также заявления и представленных документов должностным лицом, ответственным за принятие и подписание соответствующего решения, в течение 2 календарных дней с даты окончания второй 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админитративной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3.1.4.3. Лицо, ответственное за выполнение административной процедуры: должностное лицо ОМСУ, ответственное за принятие и подписание соответствующего решения о предоставлении услуги или об отказе в предоставлении услуги.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3.1.4.4. Критерий принятия решения: с</w:t>
      </w:r>
      <w:r w:rsidRPr="003A6073">
        <w:rPr>
          <w:rFonts w:ascii="Times New Roman" w:eastAsia="Calibri" w:hAnsi="Times New Roman" w:cs="Times New Roman"/>
          <w:sz w:val="28"/>
          <w:szCs w:val="28"/>
        </w:rPr>
        <w:t>оответствие помещений и многоквартирных домов установленным в Положении требованиям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3.1.4.5. Результат выполнения административной процедуры: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лицом, ответственным за выполнение административной процедуры: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3.1.5. Выдача результата предоставления муниципальной услуги.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3.1.5.1. Основание для начала административной процедуры: подписание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являющегося результатом предоставления муниципальной услуги, должностным лицом, ответственным за принятие и подписание соответствующего решения.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3.1.5.2. Содержание административного действия, продолжительность и (или) максимальный срок его выполнения: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лицо, ответственное за делопроизводство, регистрирует результат предоставления муниципальной услуги не позднее 1 календарного дня с даты подписания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проживания, многоквартирного дома аварийным и подлежащим сносу или реконструкции.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делопроизводство, направляет заявителю результат предоставления муниципальной услуги способом, указанным в заявлении не позднее 1 календарного дня с даты подписания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помещения жилым помещением, жилого помещения непригодным для проживания, многоквартирного дома аварийным и подлежащим сносу или реконструкции, являющегося результатом предоставления муниципальной услуги, должностным лицом, ответственным за принятие и подписание соответствующего решения.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073">
        <w:rPr>
          <w:rFonts w:ascii="Times New Roman" w:eastAsia="Calibri" w:hAnsi="Times New Roman" w:cs="Times New Roman"/>
          <w:sz w:val="28"/>
          <w:szCs w:val="28"/>
        </w:rPr>
        <w:t>Экземпляр решения по результатам предоставления муниципальной услуги направляется собственнику жилого помещения способом, позволяющим подтвердить факт получения решения.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3.1.5.3. Лицо, ответственное за выполнение административной процедуры: должностное лицо, ответственное за делопроизводство в администрации.</w:t>
      </w:r>
    </w:p>
    <w:p w:rsidR="003A6073" w:rsidRPr="003A6073" w:rsidRDefault="003A6073" w:rsidP="003A607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3.1.5.4. Результат выполнения административной процедуры: направление заявителю, собственнику жилого помещения результата предоставления муниципальной услуги способом, указанным в заявлении.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Особенности выполнения административных процедур в электронной форме.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услуг», Федеральным законом от 29.12.2022 № 572-ФЗ.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Муниципальная услуга может быть получена через ПГУ ЛО либо через ЕПГУ следующими способами: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личной явки на прием в Администрацию.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Для подачи заявления через ЕПГУ или через ПГУ ЛО заявитель должен выполнить следующие действия: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идентификацию и аутентификацию в ЕСИА;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 формы о принятом решении и переводит дело в архив АИС «</w:t>
      </w:r>
      <w:proofErr w:type="spell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</w:t>
      </w:r>
      <w:proofErr w:type="spell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ЛО»;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ЕПГУ/ПГУ ЛО подписанное заявителем, заверенное печатью заявителя (при наличии) или оформленное в форме электронного документа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3.3.2. В течение 5 рабочих дней со дня регистрации заявления об исправлении опечаток и(или)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Формы контроля за </w:t>
      </w: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исполнением административного регламента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Порядок осуществления текущего контроля за соблюдением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ответственными специалистами 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 по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проверки исполнения административных регламентов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проверке нарушений.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рассмотрения обращений дается письменный ответ. 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</w:t>
      </w:r>
      <w:proofErr w:type="gramStart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proofErr w:type="gramEnd"/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ОМСУ несет ответственность за обеспечение предоставления муниципальной услуги.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ОМСУ при предоставлении муниципальной услуги несут ответственность: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Российской Федерации.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6073" w:rsidRPr="003A6073" w:rsidRDefault="003A6073" w:rsidP="003A6073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3A6073" w:rsidRPr="003A6073" w:rsidRDefault="003A6073" w:rsidP="003A6073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услуг, работника </w:t>
      </w: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многофункционального центра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A6073" w:rsidRPr="003A6073" w:rsidRDefault="003A6073" w:rsidP="003A6073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210-ФЗ;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действия (бездействие) которого обжалуются, возложена функция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предоставлению соответствующих муниципальных услуг в полном объеме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порядке, определенном частью 1.3 статьи 16 Федерального закона № 210-ФЗ;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3A6073" w:rsidDel="009F0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нормативными правовыми актами Ленинградской области, муниципальными правовыми актами;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Жалоба по форме согласно приложению 3 подается в письменной форме на бумажном носителе, в электронной форме в орган,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 либо ПГУ ЛО, а также может быть принята при личном приеме заявителя. 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5" w:history="1">
        <w:r w:rsidRPr="003A60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5 статьи 11.2</w:t>
        </w:r>
      </w:hyperlink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которым должен быть направлен ответ заявителю;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(при наличии), подтверждающие доводы заявителя, либо их копии.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6" w:history="1">
        <w:r w:rsidRPr="003A60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11.1</w:t>
        </w:r>
      </w:hyperlink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документы не содержат сведений, составляющих государственную или иную охраняемую тайну.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3A6073" w:rsidRPr="003A6073" w:rsidRDefault="003A6073" w:rsidP="003A6073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A6073" w:rsidRPr="003A6073" w:rsidRDefault="003A6073" w:rsidP="003A6073">
      <w:pPr>
        <w:tabs>
          <w:tab w:val="left" w:pos="6358"/>
        </w:tabs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3A6073" w:rsidRPr="003A6073" w:rsidRDefault="003A6073" w:rsidP="003A607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электронной форме направляется мотивированный ответ о результатах рассмотрения жалобы:</w:t>
      </w:r>
    </w:p>
    <w:p w:rsidR="003A6073" w:rsidRPr="003A6073" w:rsidRDefault="003A6073" w:rsidP="003A6073">
      <w:pPr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A6073" w:rsidRPr="003A6073" w:rsidRDefault="003A6073" w:rsidP="003A6073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3A6073" w:rsidRPr="003A6073" w:rsidRDefault="003A6073" w:rsidP="003A6073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3A6073" w:rsidRPr="003A6073" w:rsidRDefault="003A6073" w:rsidP="003A607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3A6073" w:rsidRPr="003A6073" w:rsidRDefault="003A6073" w:rsidP="003A607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процедур </w:t>
      </w:r>
      <w:r w:rsidRPr="003A60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в многофункциональных центрах</w:t>
      </w: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3A6073" w:rsidRPr="003A6073" w:rsidRDefault="003A6073" w:rsidP="003A6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В случае подачи документов в администрацию посредством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б) определяет предмет обращения;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в) проводит проверку правильности заполнения обращения;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г) проводит проверку укомплектованности пакета документов;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е) заверяет каждый документ дела своей электронной подписью;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ж) направляет копии документов и реестр документов в администрацию: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электронной форме (в составе пакетов электронных дел) - в день обращения заявителя в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ГБУ ЛО «МФЦ»</w:t>
      </w:r>
      <w:r w:rsidRPr="003A607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приема документов работник ГБУ ЛО «МФЦ» выдает заявителю расписку в приеме документов.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При указании заявителем места получения ответа (результата предоставления муниципальной услуги) посредством ГБУ ЛО «МФЦ» должностное лицо администрации, ответственное за выполнение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административной процедуры, </w:t>
      </w:r>
      <w:proofErr w:type="gramStart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 работнику</w:t>
      </w:r>
      <w:proofErr w:type="gramEnd"/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электронной форме в течение 1 рабочего дня со дня принятия решения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предоставлении (отказе в предоставлении) муниципальной услуги заявителю;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 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администрации сообщает заявителю о принятом решении по телефону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(с записью даты и времени телефонного звонка или посредством </w:t>
      </w:r>
      <w:r w:rsidRPr="003A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смс-информирования), а также о возможности получения документов в ГБУ ЛО «МФЦ».</w:t>
      </w:r>
    </w:p>
    <w:p w:rsidR="003A6073" w:rsidRPr="003A6073" w:rsidRDefault="003A6073" w:rsidP="003A60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C0504D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При вводе безбумажного электронного документооборота административные процедуры регламентируются нормативным правовым ОМСУ, устанавливающим порядок электронного (безбумажного) документооборота в сфере муниципальных услуг.</w:t>
      </w:r>
      <w:r w:rsidRPr="003A6073">
        <w:rPr>
          <w:rFonts w:ascii="Times New Roman" w:eastAsia="Times New Roman" w:hAnsi="Times New Roman" w:cs="Times New Roman"/>
          <w:b/>
          <w:bCs/>
          <w:color w:val="C0504D"/>
          <w:sz w:val="24"/>
          <w:szCs w:val="24"/>
          <w:lang w:eastAsia="ru-RU"/>
        </w:rPr>
        <w:br w:type="page"/>
      </w:r>
    </w:p>
    <w:p w:rsidR="003A6073" w:rsidRPr="003A6073" w:rsidRDefault="003A6073" w:rsidP="003A6073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Приложение 1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административному регламенту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межведомственную комиссию 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признанию помещения жилым помещением, 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жилого помещения пригодным (непригодным) 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проживания граждан, а также многоквартирного дома 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аварийным и подлежащим сносу или 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реконструкции (далее – комиссия)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муниципального образования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статус заявителя) 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гражданина, наименование, 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 юридического лица)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места жительства/нахождения)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(контактный телефон)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3A6073" w:rsidRPr="003A6073" w:rsidRDefault="003A6073" w:rsidP="003A60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провести оценку соответствия </w:t>
      </w:r>
      <w:proofErr w:type="gramStart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 по</w:t>
      </w:r>
      <w:proofErr w:type="gramEnd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адресу: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кадастровый номер (при наличии): __________________________________________________</w:t>
      </w:r>
    </w:p>
    <w:p w:rsidR="003A6073" w:rsidRPr="003A6073" w:rsidRDefault="003A6073" w:rsidP="003A6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установленным в Положения о признании помещения жилым помещением, жилого помещения непригодным для проживания, многоквартирного дома аварийным 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подлежащим сносу или реконструкции, садового дома жилым домом и жилого дома садовым домом, утвержденном постановлением Правительства Российской Федерации от 28.01.2006 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47, и признать его 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прилагаются: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6073" w:rsidRPr="003A6073" w:rsidRDefault="003A6073" w:rsidP="003A6073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документы __________________________________________________________________________________________________________________________________________________________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Выдать на руки в Администрации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Выдать на руки в МФЦ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Направить по почте: ______________________________________________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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Направить в электронной форме в личный кабинет на ПГУ ЛО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                                                                                          __________________</w:t>
      </w:r>
    </w:p>
    <w:p w:rsidR="003A6073" w:rsidRPr="003A6073" w:rsidRDefault="003A6073" w:rsidP="003A60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proofErr w:type="gramStart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дата)   </w:t>
      </w:r>
      <w:proofErr w:type="gramEnd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3A6073" w:rsidRPr="003A6073" w:rsidRDefault="003A6073" w:rsidP="003A6073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3A6073" w:rsidRPr="003A6073" w:rsidRDefault="003A6073" w:rsidP="003A6073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Приложение 2</w:t>
      </w:r>
    </w:p>
    <w:p w:rsidR="003A6073" w:rsidRPr="003A6073" w:rsidRDefault="003A6073" w:rsidP="003A60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административному регламенту</w:t>
      </w:r>
    </w:p>
    <w:p w:rsidR="003A6073" w:rsidRPr="003A6073" w:rsidRDefault="003A6073" w:rsidP="003A6073">
      <w:pPr>
        <w:widowControl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6073" w:rsidRPr="003A6073" w:rsidRDefault="003A6073" w:rsidP="003A607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(форма)</w:t>
      </w:r>
    </w:p>
    <w:p w:rsidR="003A6073" w:rsidRPr="003A6073" w:rsidRDefault="003A6073" w:rsidP="003A6073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3A6073" w:rsidRPr="003A6073" w:rsidRDefault="003A6073" w:rsidP="003A6073">
      <w:pPr>
        <w:spacing w:after="36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607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3A607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br/>
        <w:t>жилого помещения непригодным для проживания</w:t>
      </w:r>
      <w:r w:rsidRPr="003A6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многоквартирного дома </w:t>
      </w:r>
      <w:r w:rsidRPr="003A60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аварийным и подлежащим сносу или реконструкции</w:t>
      </w: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683"/>
        <w:gridCol w:w="1984"/>
        <w:gridCol w:w="3909"/>
      </w:tblGrid>
      <w:tr w:rsidR="003A6073" w:rsidRPr="003A6073" w:rsidTr="002C44B7">
        <w:trPr>
          <w:cantSplit/>
        </w:trPr>
        <w:tc>
          <w:tcPr>
            <w:tcW w:w="369" w:type="dxa"/>
            <w:vAlign w:val="bottom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3" w:rsidRPr="003A6073" w:rsidTr="002C44B7">
        <w:trPr>
          <w:cantSplit/>
        </w:trPr>
        <w:tc>
          <w:tcPr>
            <w:tcW w:w="369" w:type="dxa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</w:tr>
    </w:tbl>
    <w:p w:rsidR="003A6073" w:rsidRPr="003A6073" w:rsidRDefault="003A6073" w:rsidP="003A6073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3A6073" w:rsidRPr="003A6073" w:rsidRDefault="003A6073" w:rsidP="003A6073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комиссия, </w:t>
      </w:r>
      <w:proofErr w:type="gramStart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назначенная  _</w:t>
      </w:r>
      <w:proofErr w:type="gramEnd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3A6073" w:rsidRPr="003A6073" w:rsidRDefault="003A6073" w:rsidP="003A6073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</w:t>
      </w:r>
      <w:proofErr w:type="gramStart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</w:t>
      </w: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proofErr w:type="gramEnd"/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</w:t>
      </w:r>
    </w:p>
    <w:p w:rsidR="003A6073" w:rsidRPr="003A6073" w:rsidRDefault="003A6073" w:rsidP="003A60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073" w:rsidRPr="003A6073" w:rsidRDefault="003A6073" w:rsidP="003A6073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3A6073" w:rsidRPr="003A6073" w:rsidRDefault="003A6073" w:rsidP="003A6073">
      <w:pPr>
        <w:spacing w:after="0" w:line="240" w:lineRule="auto"/>
        <w:ind w:left="24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(Ф.И.О., занимаемая должность и место работы)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членов комиссии  </w:t>
      </w: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ind w:left="2069" w:firstLine="5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(Ф.И.О., занимаемая должность и место работы)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участии приглашенных экспертов  </w:t>
      </w: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ind w:left="40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занимаемая должность и место работы)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приглашенного собственника помещения или уполномоченного им лица  </w:t>
      </w: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ind w:left="778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занимаемая должность и место работы)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рассмотренных документов  </w:t>
      </w: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ind w:left="457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(приводится перечень документов)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основании акта межведомственной комиссии, составленного по результатам обследования,</w:t>
      </w: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приняла заключение о  </w:t>
      </w:r>
    </w:p>
    <w:p w:rsidR="003A6073" w:rsidRPr="003A6073" w:rsidRDefault="003A6073" w:rsidP="003A607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3A6073" w:rsidRPr="003A6073" w:rsidRDefault="003A6073" w:rsidP="003A607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3A6073" w:rsidRPr="003A6073" w:rsidRDefault="003A6073" w:rsidP="003A607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(приводится обоснование принятого межведомственной комиссией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</w:p>
    <w:p w:rsidR="003A6073" w:rsidRPr="003A6073" w:rsidRDefault="003A6073" w:rsidP="003A6073">
      <w:pPr>
        <w:spacing w:before="4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заключению: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перечень рассмотренных документов;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 обследования помещения (в случае проведения обследования);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перечень других материалов, запрошенных межведомственной комиссией;</w:t>
      </w:r>
    </w:p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особое мнение членов межведомственной комиссии:</w:t>
      </w:r>
    </w:p>
    <w:p w:rsidR="003A6073" w:rsidRPr="003A6073" w:rsidRDefault="003A6073" w:rsidP="003A6073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3A6073" w:rsidRPr="003A6073" w:rsidRDefault="003A6073" w:rsidP="003A6073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6073" w:rsidRPr="003A6073" w:rsidRDefault="003A6073" w:rsidP="003A6073">
      <w:pPr>
        <w:spacing w:before="4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3A6073" w:rsidRPr="003A6073" w:rsidTr="002C44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3" w:rsidRPr="003A6073" w:rsidTr="002C44B7">
        <w:trPr>
          <w:cantSplit/>
        </w:trPr>
        <w:tc>
          <w:tcPr>
            <w:tcW w:w="2835" w:type="dxa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276" w:type="dxa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A6073" w:rsidRPr="003A6073" w:rsidRDefault="003A6073" w:rsidP="003A6073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3A6073" w:rsidRPr="003A6073" w:rsidTr="002C44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3" w:rsidRPr="003A6073" w:rsidTr="002C44B7">
        <w:trPr>
          <w:cantSplit/>
        </w:trPr>
        <w:tc>
          <w:tcPr>
            <w:tcW w:w="2835" w:type="dxa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276" w:type="dxa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3A6073" w:rsidRPr="003A6073" w:rsidTr="002C44B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3" w:rsidRPr="003A6073" w:rsidTr="002C44B7">
        <w:trPr>
          <w:cantSplit/>
        </w:trPr>
        <w:tc>
          <w:tcPr>
            <w:tcW w:w="2835" w:type="dxa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276" w:type="dxa"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hideMark/>
          </w:tcPr>
          <w:p w:rsidR="003A6073" w:rsidRPr="003A6073" w:rsidRDefault="003A6073" w:rsidP="003A6073">
            <w:pPr>
              <w:autoSpaceDE w:val="0"/>
              <w:autoSpaceDN w:val="0"/>
              <w:spacing w:after="0" w:line="276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3A6073" w:rsidRPr="003A6073" w:rsidRDefault="003A6073" w:rsidP="003A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3A6073" w:rsidRPr="003A6073" w:rsidRDefault="003A6073" w:rsidP="003A6073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Приложение 3</w:t>
      </w:r>
    </w:p>
    <w:p w:rsidR="003A6073" w:rsidRPr="003A6073" w:rsidRDefault="003A6073" w:rsidP="003A6073">
      <w:pPr>
        <w:widowControl w:val="0"/>
        <w:spacing w:after="0" w:line="240" w:lineRule="auto"/>
        <w:ind w:firstLine="609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административному регламенту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spacing w:after="0" w:line="240" w:lineRule="auto"/>
        <w:ind w:left="-567" w:firstLine="3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Типовая форма жалобы на </w:t>
      </w:r>
      <w:r w:rsidRPr="003A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 ОТ _____ № 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A6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администрацию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</w:t>
      </w:r>
    </w:p>
    <w:p w:rsidR="003A6073" w:rsidRPr="003A6073" w:rsidRDefault="003A6073" w:rsidP="003A607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Полное   наименование   юридического   </w:t>
      </w:r>
      <w:proofErr w:type="gramStart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лица,   </w:t>
      </w:r>
      <w:proofErr w:type="gramEnd"/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  индивидуального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предпринимателя, Ф.И.О. гражданина: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(местонахождение юридического лица, индивидуального предпринимателя,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гражданина (фактический адрес)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Телефон, адрес электронной почты, ИНН, КПП 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 юридического лица 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действия (бездействие), решение: 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 органа или должность, Ф.И.О. должностного лица органа,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решение, действие (бездействие) которого обжалуется: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Существо жалобы: 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Краткое изложение обжалуемых решений, действий (бездействия), указать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основания, по которым лицо, подающее жалобу, не согласно с вынесенным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решением, действием (бездействием), со ссылками на пункты административного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регламента, нормы законы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прилагаемых документов: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___________</w:t>
      </w: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073" w:rsidRPr="003A6073" w:rsidRDefault="003A6073" w:rsidP="003A60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руководителя юридического лица, индивидуального предпринимателя, гражданина</w:t>
      </w:r>
    </w:p>
    <w:p w:rsidR="003A6073" w:rsidRPr="003A6073" w:rsidRDefault="003A6073" w:rsidP="003A607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9F4" w:rsidRDefault="00BA49F4" w:rsidP="003A6073">
      <w:pPr>
        <w:widowControl w:val="0"/>
        <w:spacing w:after="0" w:line="240" w:lineRule="auto"/>
        <w:ind w:firstLine="709"/>
        <w:jc w:val="both"/>
      </w:pPr>
    </w:p>
    <w:sectPr w:rsidR="00BA49F4" w:rsidSect="002652C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4832"/>
    <w:multiLevelType w:val="hybridMultilevel"/>
    <w:tmpl w:val="DDAC9386"/>
    <w:lvl w:ilvl="0" w:tplc="1D78009C">
      <w:start w:val="1"/>
      <w:numFmt w:val="decimal"/>
      <w:lvlText w:val="%1."/>
      <w:lvlJc w:val="left"/>
      <w:pPr>
        <w:ind w:left="1069" w:hanging="360"/>
      </w:pPr>
      <w:rPr>
        <w:rFonts w:hint="default"/>
        <w:color w:val="2F5496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0331D"/>
    <w:multiLevelType w:val="hybridMultilevel"/>
    <w:tmpl w:val="1F0A3258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945C7C"/>
    <w:multiLevelType w:val="hybridMultilevel"/>
    <w:tmpl w:val="83FE2FCA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BF6D04"/>
    <w:multiLevelType w:val="multilevel"/>
    <w:tmpl w:val="E2E27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DCC35E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 w15:restartNumberingAfterBreak="0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6574DCB"/>
    <w:multiLevelType w:val="hybridMultilevel"/>
    <w:tmpl w:val="E3E0C38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405372"/>
    <w:multiLevelType w:val="hybridMultilevel"/>
    <w:tmpl w:val="571AF5D2"/>
    <w:lvl w:ilvl="0" w:tplc="437A109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0B74E1"/>
    <w:multiLevelType w:val="multilevel"/>
    <w:tmpl w:val="3F88D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66054"/>
    <w:multiLevelType w:val="hybridMultilevel"/>
    <w:tmpl w:val="6D7A6584"/>
    <w:lvl w:ilvl="0" w:tplc="FA86AA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6"/>
  </w:num>
  <w:num w:numId="5">
    <w:abstractNumId w:val="7"/>
  </w:num>
  <w:num w:numId="6">
    <w:abstractNumId w:val="40"/>
  </w:num>
  <w:num w:numId="7">
    <w:abstractNumId w:val="18"/>
  </w:num>
  <w:num w:numId="8">
    <w:abstractNumId w:val="24"/>
  </w:num>
  <w:num w:numId="9">
    <w:abstractNumId w:val="37"/>
  </w:num>
  <w:num w:numId="10">
    <w:abstractNumId w:val="39"/>
  </w:num>
  <w:num w:numId="11">
    <w:abstractNumId w:val="16"/>
  </w:num>
  <w:num w:numId="12">
    <w:abstractNumId w:val="30"/>
  </w:num>
  <w:num w:numId="13">
    <w:abstractNumId w:val="33"/>
  </w:num>
  <w:num w:numId="14">
    <w:abstractNumId w:val="0"/>
  </w:num>
  <w:num w:numId="15">
    <w:abstractNumId w:val="25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4"/>
  </w:num>
  <w:num w:numId="21">
    <w:abstractNumId w:val="19"/>
  </w:num>
  <w:num w:numId="22">
    <w:abstractNumId w:val="15"/>
  </w:num>
  <w:num w:numId="23">
    <w:abstractNumId w:val="31"/>
  </w:num>
  <w:num w:numId="24">
    <w:abstractNumId w:val="23"/>
  </w:num>
  <w:num w:numId="25">
    <w:abstractNumId w:val="29"/>
  </w:num>
  <w:num w:numId="26">
    <w:abstractNumId w:val="8"/>
  </w:num>
  <w:num w:numId="27">
    <w:abstractNumId w:val="9"/>
  </w:num>
  <w:num w:numId="28">
    <w:abstractNumId w:val="3"/>
  </w:num>
  <w:num w:numId="29">
    <w:abstractNumId w:val="27"/>
  </w:num>
  <w:num w:numId="30">
    <w:abstractNumId w:val="36"/>
  </w:num>
  <w:num w:numId="31">
    <w:abstractNumId w:val="14"/>
  </w:num>
  <w:num w:numId="32">
    <w:abstractNumId w:val="1"/>
  </w:num>
  <w:num w:numId="33">
    <w:abstractNumId w:val="28"/>
  </w:num>
  <w:num w:numId="34">
    <w:abstractNumId w:val="13"/>
  </w:num>
  <w:num w:numId="35">
    <w:abstractNumId w:val="11"/>
  </w:num>
  <w:num w:numId="36">
    <w:abstractNumId w:val="35"/>
  </w:num>
  <w:num w:numId="37">
    <w:abstractNumId w:val="2"/>
  </w:num>
  <w:num w:numId="38">
    <w:abstractNumId w:val="38"/>
  </w:num>
  <w:num w:numId="39">
    <w:abstractNumId w:val="10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F4"/>
    <w:rsid w:val="0001388F"/>
    <w:rsid w:val="000A2CE1"/>
    <w:rsid w:val="000D17B1"/>
    <w:rsid w:val="001D1C04"/>
    <w:rsid w:val="002652C8"/>
    <w:rsid w:val="003A6073"/>
    <w:rsid w:val="003C264E"/>
    <w:rsid w:val="004F3FFC"/>
    <w:rsid w:val="00604C72"/>
    <w:rsid w:val="007377FE"/>
    <w:rsid w:val="0087078F"/>
    <w:rsid w:val="00923DD4"/>
    <w:rsid w:val="00934F11"/>
    <w:rsid w:val="00AA5D3F"/>
    <w:rsid w:val="00B56486"/>
    <w:rsid w:val="00BA49F4"/>
    <w:rsid w:val="00C041F0"/>
    <w:rsid w:val="00D01FDD"/>
    <w:rsid w:val="00D226B5"/>
    <w:rsid w:val="00ED29C5"/>
    <w:rsid w:val="00EF4F66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AA636-0D84-4E4F-8EC5-42417182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F11"/>
  </w:style>
  <w:style w:type="paragraph" w:styleId="1">
    <w:name w:val="heading 1"/>
    <w:basedOn w:val="a"/>
    <w:next w:val="a"/>
    <w:link w:val="10"/>
    <w:qFormat/>
    <w:rsid w:val="00BA49F4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A49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9F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49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BA49F4"/>
    <w:pPr>
      <w:spacing w:after="200" w:line="276" w:lineRule="auto"/>
      <w:ind w:left="720"/>
      <w:contextualSpacing/>
    </w:pPr>
  </w:style>
  <w:style w:type="character" w:customStyle="1" w:styleId="FontStyle23">
    <w:name w:val="Font Style23"/>
    <w:basedOn w:val="a0"/>
    <w:uiPriority w:val="99"/>
    <w:rsid w:val="00BA49F4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BA49F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A49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A49F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49F4"/>
  </w:style>
  <w:style w:type="paragraph" w:styleId="a4">
    <w:name w:val="Title"/>
    <w:basedOn w:val="a"/>
    <w:link w:val="a5"/>
    <w:qFormat/>
    <w:rsid w:val="00BA49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A4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BA49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A4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rsid w:val="00BA49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A4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BA49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A4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BA49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BA49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BA49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page number"/>
    <w:basedOn w:val="a0"/>
    <w:rsid w:val="00BA49F4"/>
  </w:style>
  <w:style w:type="paragraph" w:styleId="af">
    <w:name w:val="Normal (Web)"/>
    <w:basedOn w:val="a"/>
    <w:rsid w:val="00BA49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2"/>
      <w:szCs w:val="12"/>
      <w:lang w:eastAsia="ru-RU"/>
    </w:rPr>
  </w:style>
  <w:style w:type="character" w:styleId="af0">
    <w:name w:val="Strong"/>
    <w:qFormat/>
    <w:rsid w:val="00BA49F4"/>
    <w:rPr>
      <w:b/>
      <w:bCs/>
    </w:rPr>
  </w:style>
  <w:style w:type="paragraph" w:customStyle="1" w:styleId="consplusnormal0">
    <w:name w:val="consplusnormal0"/>
    <w:basedOn w:val="a"/>
    <w:rsid w:val="00BA49F4"/>
    <w:pPr>
      <w:spacing w:before="100" w:after="100" w:line="240" w:lineRule="auto"/>
      <w:ind w:firstLine="120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unhideWhenUsed/>
    <w:rsid w:val="00BA49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BA49F4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BA49F4"/>
    <w:rPr>
      <w:rFonts w:cs="Times New Roman"/>
      <w:vertAlign w:val="superscript"/>
    </w:rPr>
  </w:style>
  <w:style w:type="character" w:styleId="af4">
    <w:name w:val="annotation reference"/>
    <w:rsid w:val="00BA49F4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BA4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BA4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BA49F4"/>
    <w:rPr>
      <w:b/>
      <w:bCs/>
    </w:rPr>
  </w:style>
  <w:style w:type="character" w:customStyle="1" w:styleId="af8">
    <w:name w:val="Тема примечания Знак"/>
    <w:basedOn w:val="af6"/>
    <w:link w:val="af7"/>
    <w:rsid w:val="00BA49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Hyperlink"/>
    <w:rsid w:val="00BA49F4"/>
    <w:rPr>
      <w:color w:val="0000FF"/>
      <w:u w:val="single"/>
    </w:rPr>
  </w:style>
  <w:style w:type="paragraph" w:customStyle="1" w:styleId="normd">
    <w:name w:val="normd"/>
    <w:basedOn w:val="a"/>
    <w:rsid w:val="00BA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A4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A49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Основной текст_"/>
    <w:link w:val="12"/>
    <w:rsid w:val="00BA49F4"/>
    <w:rPr>
      <w:spacing w:val="1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a"/>
    <w:rsid w:val="00BA49F4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</w:rPr>
  </w:style>
  <w:style w:type="paragraph" w:customStyle="1" w:styleId="ConsPlusTitle">
    <w:name w:val="ConsPlusTitle"/>
    <w:rsid w:val="00BA4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BA49F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737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3" Type="http://schemas.openxmlformats.org/officeDocument/2006/relationships/hyperlink" Target="consultantplus://offline/ref=6C988736A91380DF65863CE74D60610ED9680693F4CFA20B09146E63CFD091668B2625EDC981F1DF7B9C973C08AB3F9962F7BAlDtB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89AAB0FD1A9BBB11134009C3227FCE53C937EAAAAF9618AB29B9236EFDAC595A33BB26n8E7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9E89AAB0FD1A9BBB11134009C3227FCE53C937EAAAAF9618AB29B9236EFDAC595A33BB2E8En8E7J" TargetMode="External"/><Relationship Id="rId10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4" Type="http://schemas.openxmlformats.org/officeDocument/2006/relationships/hyperlink" Target="consultantplus://offline/ref=6C988736A91380DF65863CE74D60610ED9680693F4CFA20B09146E63CFD091668B2625EDC981F1DF7B9C973C08AB3F9962F7BAlDt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37</Pages>
  <Words>12757</Words>
  <Characters>72718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2025-07-21T08:41:00Z</cp:lastPrinted>
  <dcterms:created xsi:type="dcterms:W3CDTF">2023-10-19T13:41:00Z</dcterms:created>
  <dcterms:modified xsi:type="dcterms:W3CDTF">2025-07-21T08:41:00Z</dcterms:modified>
</cp:coreProperties>
</file>